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0" w:after="0" w:line="240"/>
        <w:ind w:right="0" w:left="0" w:firstLine="0"/>
        <w:jc w:val="center"/>
        <w:rPr>
          <w:rFonts w:ascii="AvantGarde" w:hAnsi="AvantGarde" w:cs="AvantGarde" w:eastAsia="AvantGarde"/>
          <w:caps w:val="true"/>
          <w:color w:val="auto"/>
          <w:spacing w:val="-5"/>
          <w:position w:val="0"/>
          <w:sz w:val="40"/>
          <w:shd w:fill="auto" w:val="clear"/>
        </w:rPr>
      </w:pPr>
      <w:r>
        <w:rPr>
          <w:rFonts w:ascii="AvantGarde" w:hAnsi="AvantGarde" w:cs="AvantGarde" w:eastAsia="AvantGarde"/>
          <w:caps w:val="true"/>
          <w:color w:val="auto"/>
          <w:spacing w:val="-5"/>
          <w:position w:val="0"/>
          <w:sz w:val="36"/>
          <w:shd w:fill="auto" w:val="clear"/>
        </w:rPr>
        <w:t xml:space="preserve">Lewis C. Cole DMD</w:t>
      </w:r>
    </w:p>
    <w:p>
      <w:pPr>
        <w:keepNext w:val="true"/>
        <w:keepLines w:val="true"/>
        <w:spacing w:before="0" w:after="0" w:line="240"/>
        <w:ind w:right="0" w:left="0" w:firstLine="0"/>
        <w:jc w:val="center"/>
        <w:rPr>
          <w:rFonts w:ascii="Lucida Handwriting" w:hAnsi="Lucida Handwriting" w:cs="Lucida Handwriting" w:eastAsia="Lucida Handwriting"/>
          <w:color w:val="auto"/>
          <w:spacing w:val="-10"/>
          <w:position w:val="0"/>
          <w:sz w:val="28"/>
          <w:shd w:fill="auto" w:val="clear"/>
        </w:rPr>
      </w:pPr>
      <w:r>
        <w:rPr>
          <w:rFonts w:ascii="Lucida Handwriting" w:hAnsi="Lucida Handwriting" w:cs="Lucida Handwriting" w:eastAsia="Lucida Handwriting"/>
          <w:color w:val="auto"/>
          <w:spacing w:val="-10"/>
          <w:position w:val="0"/>
          <w:sz w:val="28"/>
          <w:shd w:fill="auto" w:val="clear"/>
        </w:rPr>
        <w:t xml:space="preserve">Family and Cosmetic Dentistry</w:t>
      </w:r>
    </w:p>
    <w:p>
      <w:pPr>
        <w:tabs>
          <w:tab w:val="right" w:pos="9810" w:leader="none"/>
        </w:tabs>
        <w:spacing w:before="0" w:after="0" w:line="240"/>
        <w:ind w:right="0" w:left="0" w:firstLine="0"/>
        <w:jc w:val="center"/>
        <w:rPr>
          <w:rFonts w:ascii="AvantGarde" w:hAnsi="AvantGarde" w:cs="AvantGarde" w:eastAsia="AvantGarde"/>
          <w:caps w:val="true"/>
          <w:color w:val="auto"/>
          <w:spacing w:val="-5"/>
          <w:position w:val="0"/>
          <w:sz w:val="28"/>
          <w:shd w:fill="auto" w:val="clear"/>
        </w:rPr>
      </w:pPr>
      <w:r>
        <w:rPr>
          <w:rFonts w:ascii="AvantGarde" w:hAnsi="AvantGarde" w:cs="AvantGarde" w:eastAsia="AvantGarde"/>
          <w:caps w:val="true"/>
          <w:color w:val="auto"/>
          <w:spacing w:val="-5"/>
          <w:position w:val="0"/>
          <w:sz w:val="28"/>
          <w:shd w:fill="auto" w:val="clear"/>
        </w:rPr>
        <w:t xml:space="preserve">525 Energy Center blvd  suite 1603  northport, al 35473</w:t>
      </w:r>
    </w:p>
    <w:p>
      <w:pPr>
        <w:tabs>
          <w:tab w:val="right" w:pos="9810" w:leader="none"/>
        </w:tabs>
        <w:spacing w:before="0" w:after="0" w:line="240"/>
        <w:ind w:right="0" w:left="0" w:firstLine="0"/>
        <w:jc w:val="center"/>
        <w:rPr>
          <w:rFonts w:ascii="AvantGarde" w:hAnsi="AvantGarde" w:cs="AvantGarde" w:eastAsia="AvantGarde"/>
          <w:caps w:val="true"/>
          <w:color w:val="auto"/>
          <w:spacing w:val="-5"/>
          <w:position w:val="0"/>
          <w:sz w:val="28"/>
          <w:shd w:fill="auto" w:val="clear"/>
        </w:rPr>
      </w:pPr>
      <w:r>
        <w:rPr>
          <w:rFonts w:ascii="AvantGarde" w:hAnsi="AvantGarde" w:cs="AvantGarde" w:eastAsia="AvantGarde"/>
          <w:caps w:val="true"/>
          <w:color w:val="auto"/>
          <w:spacing w:val="-5"/>
          <w:position w:val="0"/>
          <w:sz w:val="28"/>
          <w:shd w:fill="auto" w:val="clear"/>
        </w:rPr>
        <w:t xml:space="preserve">phone 205.344.6900  fax 205.344.6910</w:t>
      </w:r>
    </w:p>
    <w:p>
      <w:pPr>
        <w:keepNext w:val="true"/>
        <w:keepLine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-1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Arial Black" w:hAnsi="Arial Black" w:cs="Arial Black" w:eastAsia="Arial Black"/>
            <w:b/>
            <w:color w:val="0000FF"/>
            <w:spacing w:val="-10"/>
            <w:position w:val="0"/>
            <w:sz w:val="22"/>
            <w:u w:val="single"/>
            <w:shd w:fill="auto" w:val="clear"/>
          </w:rPr>
          <w:t xml:space="preserve">www.lewiscoledentistry.com</w:t>
        </w:r>
      </w:hyperlink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qew</w:t>
        <w:tab/>
        <w:tab/>
        <w:t xml:space="preserve">OCR NOTICE OF NONDISCRIMINATION</w:t>
      </w:r>
    </w:p>
    <w:p>
      <w:pPr>
        <w:spacing w:before="0" w:after="0" w:line="240"/>
        <w:ind w:right="0" w:left="0" w:firstLine="0"/>
        <w:jc w:val="center"/>
        <w:rPr>
          <w:rFonts w:ascii="ArialMT" w:hAnsi="ArialMT" w:cs="ArialMT" w:eastAsia="ArialMT"/>
          <w:color w:val="000000"/>
          <w:spacing w:val="0"/>
          <w:position w:val="0"/>
          <w:sz w:val="20"/>
          <w:shd w:fill="auto" w:val="clear"/>
        </w:rPr>
      </w:pPr>
      <w:r>
        <w:rPr>
          <w:rFonts w:ascii="ArialMT" w:hAnsi="ArialMT" w:cs="ArialMT" w:eastAsia="ArialMT"/>
          <w:color w:val="000000"/>
          <w:spacing w:val="0"/>
          <w:position w:val="0"/>
          <w:sz w:val="20"/>
          <w:shd w:fill="auto" w:val="clear"/>
        </w:rPr>
        <w:t xml:space="preserve">Source: HHS Office for Civil Rights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Lewis C Cole DMD </w:t>
      </w:r>
      <w:r>
        <w:rPr>
          <w:rFonts w:ascii="ArialMT" w:hAnsi="ArialMT" w:cs="ArialMT" w:eastAsia="ArialMT"/>
          <w:color w:val="000000"/>
          <w:spacing w:val="0"/>
          <w:position w:val="0"/>
          <w:sz w:val="24"/>
          <w:shd w:fill="auto" w:val="clear"/>
        </w:rPr>
        <w:t xml:space="preserve">complies with applicable Federal civil rights laws and does not discriminate on the basis of race, color, national origin, age, disability, or sex.</w:t>
      </w: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Lewis C Cole DMD</w:t>
      </w: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000000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color w:val="000000"/>
          <w:spacing w:val="0"/>
          <w:position w:val="0"/>
          <w:sz w:val="24"/>
          <w:shd w:fill="auto" w:val="clear"/>
        </w:rPr>
        <w:t xml:space="preserve">does not exclude people or treat them differently because of race, color, national origin, age, disability, or sex.</w:t>
      </w: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Lewis C Cole DMD</w:t>
      </w: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000000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color w:val="000000"/>
          <w:spacing w:val="0"/>
          <w:position w:val="0"/>
          <w:sz w:val="24"/>
          <w:shd w:fill="auto" w:val="clear"/>
        </w:rPr>
        <w:t xml:space="preserve">With prior notice we will provide aids and services to people with disabilities to communicate effectively with us, such as: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ArialMT" w:hAnsi="ArialMT" w:cs="ArialMT" w:eastAsia="ArialMT"/>
          <w:color w:val="000000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color w:val="000000"/>
          <w:spacing w:val="0"/>
          <w:position w:val="0"/>
          <w:sz w:val="24"/>
          <w:shd w:fill="auto" w:val="clear"/>
        </w:rPr>
        <w:t xml:space="preserve">Qualified sign language interpreters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ArialMT" w:hAnsi="ArialMT" w:cs="ArialMT" w:eastAsia="ArialMT"/>
          <w:color w:val="000000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color w:val="000000"/>
          <w:spacing w:val="0"/>
          <w:position w:val="0"/>
          <w:sz w:val="24"/>
          <w:shd w:fill="auto" w:val="clear"/>
        </w:rPr>
        <w:t xml:space="preserve">Written information in other formats (large print, audio, accessible electronic formats)</w:t>
      </w: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000000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color w:val="000000"/>
          <w:spacing w:val="0"/>
          <w:position w:val="0"/>
          <w:sz w:val="24"/>
          <w:shd w:fill="auto" w:val="clear"/>
        </w:rPr>
        <w:t xml:space="preserve">With prior notice we will provide free language services to people whose primary language is not English, such as: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ArialMT" w:hAnsi="ArialMT" w:cs="ArialMT" w:eastAsia="ArialMT"/>
          <w:color w:val="000000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color w:val="000000"/>
          <w:spacing w:val="0"/>
          <w:position w:val="0"/>
          <w:sz w:val="24"/>
          <w:shd w:fill="auto" w:val="clear"/>
        </w:rPr>
        <w:t xml:space="preserve">Qualified interpreters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ArialMT" w:hAnsi="ArialMT" w:cs="ArialMT" w:eastAsia="ArialMT"/>
          <w:color w:val="000000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color w:val="000000"/>
          <w:spacing w:val="0"/>
          <w:position w:val="0"/>
          <w:sz w:val="24"/>
          <w:shd w:fill="auto" w:val="clear"/>
        </w:rPr>
        <w:t xml:space="preserve">Information written in other languages</w:t>
      </w: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000000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color w:val="000000"/>
          <w:spacing w:val="0"/>
          <w:position w:val="0"/>
          <w:sz w:val="24"/>
          <w:shd w:fill="auto" w:val="clear"/>
        </w:rPr>
        <w:t xml:space="preserve">If you need these services, contact Robin Cole by phone 205.344.6900 or by email at lewiscoledental@gmail.com </w:t>
      </w: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000000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color w:val="000000"/>
          <w:spacing w:val="0"/>
          <w:position w:val="0"/>
          <w:sz w:val="24"/>
          <w:shd w:fill="auto" w:val="clear"/>
        </w:rPr>
        <w:t xml:space="preserve">If you believe that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Lewis C Cole DMD </w:t>
      </w:r>
      <w:r>
        <w:rPr>
          <w:rFonts w:ascii="ArialMT" w:hAnsi="ArialMT" w:cs="ArialMT" w:eastAsia="ArialMT"/>
          <w:color w:val="000000"/>
          <w:spacing w:val="0"/>
          <w:position w:val="0"/>
          <w:sz w:val="24"/>
          <w:shd w:fill="auto" w:val="clear"/>
        </w:rPr>
        <w:t xml:space="preserve">has failed to provide these services or discriminated in another way on the basis of race, color, national origin, age, disability, or sex, you can file a complaint with:</w:t>
      </w: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000000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color w:val="000000"/>
          <w:spacing w:val="0"/>
          <w:position w:val="0"/>
          <w:sz w:val="24"/>
          <w:shd w:fill="auto" w:val="clear"/>
        </w:rPr>
        <w:t xml:space="preserve">The U.S. Department of Health and Human Services Office for Civil Rights electronically through the Office for Civil Rights Complaint Portal, available at </w:t>
      </w:r>
      <w:hyperlink xmlns:r="http://schemas.openxmlformats.org/officeDocument/2006/relationships" r:id="docRId1">
        <w:r>
          <w:rPr>
            <w:rFonts w:ascii="ArialMT" w:hAnsi="ArialMT" w:cs="ArialMT" w:eastAsia="ArialMT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https://ocrportal.hhs.gov/ocr/portal/lobby.jsf</w:t>
        </w:r>
      </w:hyperlink>
      <w:r>
        <w:rPr>
          <w:rFonts w:ascii="ArialMT" w:hAnsi="ArialMT" w:cs="ArialMT" w:eastAsia="ArialMT"/>
          <w:color w:val="000000"/>
          <w:spacing w:val="0"/>
          <w:position w:val="0"/>
          <w:sz w:val="24"/>
          <w:shd w:fill="auto" w:val="clear"/>
        </w:rPr>
        <w:t xml:space="preserve">, or by mail or phone at:</w:t>
      </w: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000000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color w:val="000000"/>
          <w:spacing w:val="0"/>
          <w:position w:val="0"/>
          <w:sz w:val="24"/>
          <w:shd w:fill="auto" w:val="clear"/>
        </w:rPr>
        <w:t xml:space="preserve">U.S. Department of Health and Human Services,</w:t>
      </w: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000000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color w:val="000000"/>
          <w:spacing w:val="0"/>
          <w:position w:val="0"/>
          <w:sz w:val="24"/>
          <w:shd w:fill="auto" w:val="clear"/>
        </w:rPr>
        <w:t xml:space="preserve">200 Independence Avenue SW.</w:t>
      </w: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000000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color w:val="000000"/>
          <w:spacing w:val="0"/>
          <w:position w:val="0"/>
          <w:sz w:val="24"/>
          <w:shd w:fill="auto" w:val="clear"/>
        </w:rPr>
        <w:t xml:space="preserve">Room 509F, HHH Building</w:t>
      </w: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000000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color w:val="000000"/>
          <w:spacing w:val="0"/>
          <w:position w:val="0"/>
          <w:sz w:val="24"/>
          <w:shd w:fill="auto" w:val="clear"/>
        </w:rPr>
        <w:t xml:space="preserve">Washington, DC 20201</w:t>
      </w: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000000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color w:val="000000"/>
          <w:spacing w:val="0"/>
          <w:position w:val="0"/>
          <w:sz w:val="24"/>
          <w:shd w:fill="auto" w:val="clear"/>
        </w:rPr>
        <w:t xml:space="preserve">Toll Free: 1-800-868-1019 &amp; 1-800-537-7697 (TDD)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MT" w:hAnsi="ArialMT" w:cs="ArialMT" w:eastAsia="ArialMT"/>
          <w:color w:val="000000"/>
          <w:spacing w:val="0"/>
          <w:position w:val="0"/>
          <w:sz w:val="24"/>
          <w:shd w:fill="auto" w:val="clear"/>
        </w:rPr>
        <w:t xml:space="preserve">Complaint forms are available at </w:t>
      </w:r>
      <w:hyperlink xmlns:r="http://schemas.openxmlformats.org/officeDocument/2006/relationships" r:id="docRId2">
        <w:r>
          <w:rPr>
            <w:rFonts w:ascii="ArialMT" w:hAnsi="ArialMT" w:cs="ArialMT" w:eastAsia="ArialMT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http://www.hhs.gov/ocr/office/file/index.html</w:t>
        </w:r>
      </w:hyperlink>
      <w:r>
        <w:rPr>
          <w:rFonts w:ascii="ArialMT" w:hAnsi="ArialMT" w:cs="ArialMT" w:eastAsia="ArialMT"/>
          <w:color w:val="000000"/>
          <w:spacing w:val="0"/>
          <w:position w:val="0"/>
          <w:sz w:val="24"/>
          <w:shd w:fill="auto" w:val="clear"/>
        </w:rPr>
        <w:t xml:space="preserve">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7">
    <w:abstractNumId w:val="6"/>
  </w: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ocrportal.hhs.gov/ocr/portal/lobby.jsf" Id="docRId1" Type="http://schemas.openxmlformats.org/officeDocument/2006/relationships/hyperlink"/><Relationship Target="numbering.xml" Id="docRId3" Type="http://schemas.openxmlformats.org/officeDocument/2006/relationships/numbering"/><Relationship TargetMode="External" Target="http://www.lewiscoledentistry.com/" Id="docRId0" Type="http://schemas.openxmlformats.org/officeDocument/2006/relationships/hyperlink"/><Relationship TargetMode="External" Target="http://www.hhs.gov/ocr/office/file/index.html" Id="docRId2" Type="http://schemas.openxmlformats.org/officeDocument/2006/relationships/hyperlink"/><Relationship Target="styles.xml" Id="docRId4" Type="http://schemas.openxmlformats.org/officeDocument/2006/relationships/styles"/></Relationships>
</file>